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EB" w:rsidRPr="00B92192" w:rsidRDefault="00B92192" w:rsidP="00B92192">
      <w:pPr>
        <w:pStyle w:val="Nzev"/>
        <w:jc w:val="center"/>
        <w:rPr>
          <w:color w:val="002060"/>
        </w:rPr>
      </w:pPr>
      <w:bookmarkStart w:id="0" w:name="_GoBack"/>
      <w:bookmarkEnd w:id="0"/>
      <w:r w:rsidRPr="00B92192">
        <w:rPr>
          <w:color w:val="002060"/>
        </w:rPr>
        <w:t>Historie udělování VC AOVT</w:t>
      </w:r>
    </w:p>
    <w:p w:rsidR="00AA1AEB" w:rsidRDefault="00AA1AEB" w:rsidP="00AA1AEB">
      <w:pPr>
        <w:pStyle w:val="Normln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Asociace udělovala velkou cenu od roku 1998. V roce 2013, v souvislosti s rozšířením asociace o výrobce a obchodní zastoupení, byl nově definován předmět velké ceny a schválen přepracovaný statut. Nově se nyní uděluje </w:t>
      </w:r>
      <w:r>
        <w:rPr>
          <w:rFonts w:asciiTheme="minorHAnsi" w:hAnsiTheme="minorHAnsi"/>
          <w:b/>
          <w:i/>
          <w:sz w:val="22"/>
          <w:szCs w:val="22"/>
        </w:rPr>
        <w:t>za inovativní výrobek</w:t>
      </w:r>
      <w:r w:rsidR="00B92192">
        <w:rPr>
          <w:rFonts w:asciiTheme="minorHAnsi" w:hAnsiTheme="minorHAnsi"/>
          <w:b/>
          <w:i/>
          <w:sz w:val="22"/>
          <w:szCs w:val="22"/>
        </w:rPr>
        <w:t xml:space="preserve"> (službu)</w:t>
      </w:r>
      <w:r>
        <w:rPr>
          <w:rFonts w:asciiTheme="minorHAnsi" w:hAnsiTheme="minorHAnsi"/>
          <w:b/>
          <w:i/>
          <w:sz w:val="22"/>
          <w:szCs w:val="22"/>
        </w:rPr>
        <w:t>, který má potenciál dobrého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obchodního uplatnění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8B7B57" w:rsidRDefault="00AA1AEB" w:rsidP="008B7B57">
      <w:pPr>
        <w:spacing w:after="0"/>
        <w:rPr>
          <w:rFonts w:cs="Times New Roman"/>
          <w:b/>
          <w:color w:val="002060"/>
        </w:rPr>
      </w:pPr>
      <w:r w:rsidRPr="00B92192">
        <w:rPr>
          <w:rFonts w:cs="Times New Roman"/>
          <w:color w:val="002060"/>
        </w:rPr>
        <w:t xml:space="preserve"> </w:t>
      </w:r>
      <w:r w:rsidRPr="00B92192">
        <w:rPr>
          <w:rFonts w:cs="Times New Roman"/>
          <w:b/>
          <w:color w:val="002060"/>
        </w:rPr>
        <w:t>VC AOVV za rok 2013</w:t>
      </w:r>
    </w:p>
    <w:p w:rsidR="00AA1AEB" w:rsidRDefault="00AA1AEB" w:rsidP="008B7B57">
      <w:pPr>
        <w:spacing w:after="0"/>
        <w:rPr>
          <w:b/>
        </w:rPr>
      </w:pPr>
      <w:r>
        <w:t xml:space="preserve">Velkou cenu AOVV za inovativní výrobek roku 2013 získal produkt </w:t>
      </w:r>
      <w:proofErr w:type="spellStart"/>
      <w:r>
        <w:rPr>
          <w:b/>
        </w:rPr>
        <w:t>Fiber</w:t>
      </w:r>
      <w:proofErr w:type="spellEnd"/>
      <w:r>
        <w:rPr>
          <w:b/>
        </w:rPr>
        <w:t xml:space="preserve"> Basalt Plus</w:t>
      </w:r>
      <w:r>
        <w:t xml:space="preserve"> společnosti </w:t>
      </w:r>
      <w:proofErr w:type="spellStart"/>
      <w:r>
        <w:rPr>
          <w:b/>
        </w:rPr>
        <w:t>Wavin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Ekoplastik</w:t>
      </w:r>
      <w:proofErr w:type="spellEnd"/>
      <w:r>
        <w:rPr>
          <w:b/>
        </w:rPr>
        <w:t xml:space="preserve"> s.r.o. </w:t>
      </w:r>
    </w:p>
    <w:p w:rsidR="00AA1AEB" w:rsidRPr="00B92192" w:rsidRDefault="00AA1AEB" w:rsidP="008B7B57">
      <w:pPr>
        <w:pStyle w:val="perex"/>
        <w:spacing w:after="0" w:afterAutospacing="0"/>
        <w:rPr>
          <w:rFonts w:asciiTheme="minorHAnsi" w:hAnsiTheme="minorHAnsi"/>
          <w:b/>
          <w:color w:val="002060"/>
          <w:sz w:val="22"/>
          <w:szCs w:val="22"/>
        </w:rPr>
      </w:pPr>
      <w:r w:rsidRPr="00B92192">
        <w:rPr>
          <w:rFonts w:asciiTheme="minorHAnsi" w:hAnsiTheme="minorHAnsi"/>
          <w:b/>
          <w:color w:val="002060"/>
          <w:sz w:val="22"/>
          <w:szCs w:val="22"/>
        </w:rPr>
        <w:t>VC AOVV za rok 2014</w:t>
      </w:r>
    </w:p>
    <w:p w:rsidR="00AA1AEB" w:rsidRDefault="00AA1AEB" w:rsidP="00AA1AEB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Velkou cenou AOVV za inovativní výrobek v oboru vytápění za rok 2014 byla oceněna kogenerační jednotka na zemní plyn pro výrobu tepelné a elektrické energie </w:t>
      </w:r>
      <w:proofErr w:type="spellStart"/>
      <w:r>
        <w:rPr>
          <w:rFonts w:asciiTheme="minorHAnsi" w:hAnsiTheme="minorHAnsi"/>
          <w:b/>
          <w:sz w:val="22"/>
          <w:szCs w:val="22"/>
        </w:rPr>
        <w:t>ecoPOWER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20.0</w:t>
      </w:r>
      <w:r>
        <w:rPr>
          <w:rFonts w:asciiTheme="minorHAnsi" w:hAnsiTheme="minorHAnsi"/>
          <w:sz w:val="22"/>
          <w:szCs w:val="22"/>
        </w:rPr>
        <w:t xml:space="preserve">   společnosti </w:t>
      </w:r>
      <w:proofErr w:type="spellStart"/>
      <w:r>
        <w:rPr>
          <w:rFonts w:asciiTheme="minorHAnsi" w:hAnsiTheme="minorHAnsi"/>
          <w:b/>
          <w:sz w:val="22"/>
          <w:szCs w:val="22"/>
        </w:rPr>
        <w:t>Vaillant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Group </w:t>
      </w:r>
      <w:proofErr w:type="gramStart"/>
      <w:r>
        <w:rPr>
          <w:rFonts w:asciiTheme="minorHAnsi" w:hAnsiTheme="minorHAnsi"/>
          <w:b/>
          <w:sz w:val="22"/>
          <w:szCs w:val="22"/>
        </w:rPr>
        <w:t>Czech  s.r.o.</w:t>
      </w:r>
      <w:proofErr w:type="gramEnd"/>
    </w:p>
    <w:p w:rsidR="00AA1AEB" w:rsidRDefault="00AA1AEB" w:rsidP="00AA1AEB">
      <w:pPr>
        <w:pStyle w:val="Normln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Velkou cenu AOVV za inovativní výrobek v oboru sanity za rok 2014 získal výrobek firmy </w:t>
      </w:r>
      <w:r>
        <w:rPr>
          <w:rFonts w:asciiTheme="minorHAnsi" w:hAnsiTheme="minorHAnsi"/>
          <w:b/>
          <w:sz w:val="22"/>
          <w:szCs w:val="22"/>
        </w:rPr>
        <w:t>SANITEC, s.r.o. - závěsné keramické WC značky KERAMAG, série ICON –</w:t>
      </w:r>
      <w:proofErr w:type="spellStart"/>
      <w:r>
        <w:rPr>
          <w:rFonts w:asciiTheme="minorHAnsi" w:hAnsiTheme="minorHAnsi"/>
          <w:b/>
          <w:sz w:val="22"/>
          <w:szCs w:val="22"/>
        </w:rPr>
        <w:t>Rimfree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</w:p>
    <w:p w:rsidR="00AA1AEB" w:rsidRPr="00B92192" w:rsidRDefault="00AA1AEB" w:rsidP="008B7B57">
      <w:pPr>
        <w:pStyle w:val="Normlnweb"/>
        <w:spacing w:after="0" w:afterAutospacing="0"/>
        <w:rPr>
          <w:rFonts w:asciiTheme="minorHAnsi" w:hAnsiTheme="minorHAnsi"/>
          <w:b/>
          <w:color w:val="002060"/>
          <w:sz w:val="22"/>
          <w:szCs w:val="22"/>
        </w:rPr>
      </w:pPr>
      <w:r w:rsidRPr="00B92192">
        <w:rPr>
          <w:rFonts w:asciiTheme="minorHAnsi" w:hAnsiTheme="minorHAnsi"/>
          <w:b/>
          <w:color w:val="002060"/>
          <w:sz w:val="22"/>
          <w:szCs w:val="22"/>
        </w:rPr>
        <w:t>VC AOVV za rok 2015</w:t>
      </w:r>
    </w:p>
    <w:p w:rsidR="00AA1AEB" w:rsidRDefault="00AA1AEB" w:rsidP="00AA1AEB">
      <w:pPr>
        <w:rPr>
          <w:rFonts w:cs="Times New Roman"/>
        </w:rPr>
      </w:pPr>
      <w:r>
        <w:rPr>
          <w:rFonts w:cs="Times New Roman"/>
        </w:rPr>
        <w:t>Velkou cenu AOVV za inovativní výrobek roku 2015 získalo</w:t>
      </w:r>
      <w:r>
        <w:rPr>
          <w:rFonts w:cs="Times New Roman"/>
          <w:b/>
        </w:rPr>
        <w:t xml:space="preserve"> Tepelné čerpadlo pro přípravu teplé vody TATRAMAT TEC 220/</w:t>
      </w:r>
      <w:proofErr w:type="gramStart"/>
      <w:r>
        <w:rPr>
          <w:rFonts w:cs="Times New Roman"/>
          <w:b/>
        </w:rPr>
        <w:t>300  TM</w:t>
      </w:r>
      <w:proofErr w:type="gramEnd"/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společnosti </w:t>
      </w:r>
      <w:r w:rsidRPr="00B92192">
        <w:rPr>
          <w:rFonts w:cs="Times New Roman"/>
          <w:b/>
          <w:bCs/>
        </w:rPr>
        <w:t>STIEBEL  ELTRON spol. s r.o.</w:t>
      </w:r>
      <w:r>
        <w:rPr>
          <w:rFonts w:cs="Times New Roman"/>
        </w:rPr>
        <w:t xml:space="preserve"> </w:t>
      </w:r>
    </w:p>
    <w:p w:rsidR="00AA1AEB" w:rsidRPr="00B92192" w:rsidRDefault="00AA1AEB" w:rsidP="008B7B57">
      <w:pPr>
        <w:spacing w:after="0"/>
        <w:rPr>
          <w:b/>
          <w:color w:val="002060"/>
        </w:rPr>
      </w:pPr>
      <w:r w:rsidRPr="00B92192">
        <w:rPr>
          <w:b/>
          <w:color w:val="002060"/>
        </w:rPr>
        <w:t>VC AOVV za rok 2016</w:t>
      </w:r>
    </w:p>
    <w:p w:rsidR="00AA1AEB" w:rsidRDefault="00AA1AEB">
      <w:r w:rsidRPr="00AA1AEB">
        <w:t>Velká cena AOVV za inovativní výrobek roku 2016 byla udělena</w:t>
      </w:r>
      <w:r>
        <w:t xml:space="preserve"> výrobku </w:t>
      </w:r>
      <w:r>
        <w:rPr>
          <w:b/>
        </w:rPr>
        <w:t xml:space="preserve">Větrací jednotky s rekuperací tepla </w:t>
      </w:r>
      <w:proofErr w:type="spellStart"/>
      <w:r>
        <w:rPr>
          <w:b/>
        </w:rPr>
        <w:t>Zehnder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ComfoAir</w:t>
      </w:r>
      <w:proofErr w:type="spellEnd"/>
      <w:r>
        <w:rPr>
          <w:b/>
        </w:rPr>
        <w:t xml:space="preserve"> Q, </w:t>
      </w:r>
      <w:r>
        <w:t xml:space="preserve">společnosti </w:t>
      </w:r>
      <w:proofErr w:type="spellStart"/>
      <w:r w:rsidRPr="00B92192">
        <w:rPr>
          <w:b/>
          <w:bCs/>
        </w:rPr>
        <w:t>Zehnder</w:t>
      </w:r>
      <w:proofErr w:type="spellEnd"/>
      <w:r w:rsidRPr="00B92192">
        <w:rPr>
          <w:b/>
          <w:bCs/>
        </w:rPr>
        <w:t xml:space="preserve"> Group Czech Republic s.r.o.</w:t>
      </w:r>
    </w:p>
    <w:p w:rsidR="006D7CBF" w:rsidRPr="00B92192" w:rsidRDefault="006D7CBF" w:rsidP="008B7B57">
      <w:pPr>
        <w:spacing w:after="0"/>
        <w:rPr>
          <w:b/>
          <w:color w:val="002060"/>
        </w:rPr>
      </w:pPr>
      <w:r w:rsidRPr="00B92192">
        <w:rPr>
          <w:b/>
          <w:color w:val="002060"/>
        </w:rPr>
        <w:t>VC AOVV za rok 2017</w:t>
      </w:r>
    </w:p>
    <w:p w:rsidR="006D7CBF" w:rsidRDefault="006D7CBF">
      <w:r>
        <w:t>Nebyla udělena</w:t>
      </w:r>
      <w:r w:rsidR="008E4965">
        <w:t>.</w:t>
      </w:r>
    </w:p>
    <w:p w:rsidR="00B92192" w:rsidRPr="00B92192" w:rsidRDefault="00B92192" w:rsidP="008B7B57">
      <w:pPr>
        <w:spacing w:after="0"/>
        <w:rPr>
          <w:b/>
          <w:bCs/>
          <w:color w:val="002060"/>
        </w:rPr>
      </w:pPr>
      <w:r w:rsidRPr="00B92192">
        <w:rPr>
          <w:b/>
          <w:bCs/>
          <w:color w:val="002060"/>
        </w:rPr>
        <w:t>VC AOVT za rok 2018</w:t>
      </w:r>
    </w:p>
    <w:p w:rsidR="00B92192" w:rsidRDefault="00B92192" w:rsidP="00B92192">
      <w:pPr>
        <w:pStyle w:val="Bezmezer"/>
      </w:pPr>
      <w:r w:rsidRPr="00AA1AEB">
        <w:t>Velká cena AOV</w:t>
      </w:r>
      <w:r>
        <w:t>T</w:t>
      </w:r>
      <w:r w:rsidRPr="00AA1AEB">
        <w:t xml:space="preserve"> za inovativní výrobek roku 201</w:t>
      </w:r>
      <w:r>
        <w:t>8</w:t>
      </w:r>
      <w:r w:rsidRPr="00AA1AEB">
        <w:t xml:space="preserve"> byla udělena</w:t>
      </w:r>
      <w:r>
        <w:t>:</w:t>
      </w:r>
    </w:p>
    <w:p w:rsidR="00B92192" w:rsidRPr="00B92192" w:rsidRDefault="00B92192" w:rsidP="00B92192">
      <w:pPr>
        <w:spacing w:after="0"/>
        <w:rPr>
          <w:b/>
          <w:bCs/>
        </w:rPr>
      </w:pPr>
      <w:r w:rsidRPr="00B92192">
        <w:t>Za výrobek</w:t>
      </w:r>
      <w:r w:rsidRPr="00B92192">
        <w:t xml:space="preserve"> </w:t>
      </w:r>
      <w:r w:rsidRPr="00B92192">
        <w:rPr>
          <w:b/>
          <w:bCs/>
        </w:rPr>
        <w:t>BEZDOTYKOVÉ OVLÁDACÍ TLAČÍTKO NIGHT LIGHT</w:t>
      </w:r>
      <w:r w:rsidRPr="00B92192">
        <w:t xml:space="preserve"> společnosti </w:t>
      </w:r>
      <w:proofErr w:type="spellStart"/>
      <w:r w:rsidRPr="00B92192">
        <w:rPr>
          <w:b/>
          <w:bCs/>
        </w:rPr>
        <w:t>Alcaplast</w:t>
      </w:r>
      <w:proofErr w:type="spellEnd"/>
      <w:r w:rsidRPr="00B92192">
        <w:rPr>
          <w:b/>
          <w:bCs/>
        </w:rPr>
        <w:t>, s.r.o.</w:t>
      </w:r>
    </w:p>
    <w:p w:rsidR="00B92192" w:rsidRPr="00B92192" w:rsidRDefault="00B92192" w:rsidP="00B92192">
      <w:pPr>
        <w:spacing w:after="0"/>
      </w:pPr>
      <w:r w:rsidRPr="00B92192">
        <w:t>Za výrobek</w:t>
      </w:r>
      <w:r w:rsidRPr="00B92192">
        <w:t xml:space="preserve"> </w:t>
      </w:r>
      <w:r w:rsidRPr="00B92192">
        <w:rPr>
          <w:rFonts w:cstheme="minorHAnsi"/>
          <w:b/>
          <w:bCs/>
        </w:rPr>
        <w:t>TRUBKA CARBO OXY</w:t>
      </w:r>
      <w:r w:rsidRPr="00B92192">
        <w:rPr>
          <w:rFonts w:cstheme="minorHAnsi"/>
          <w:b/>
          <w:bCs/>
          <w:vertAlign w:val="superscript"/>
        </w:rPr>
        <w:t>CRP</w:t>
      </w:r>
      <w:r w:rsidRPr="00B92192">
        <w:t xml:space="preserve"> společnosti</w:t>
      </w:r>
      <w:r w:rsidRPr="00B92192">
        <w:t xml:space="preserve"> </w:t>
      </w:r>
      <w:proofErr w:type="spellStart"/>
      <w:r w:rsidRPr="00B92192">
        <w:rPr>
          <w:b/>
          <w:bCs/>
        </w:rPr>
        <w:t>Pipelife</w:t>
      </w:r>
      <w:proofErr w:type="spellEnd"/>
      <w:r w:rsidRPr="00B92192">
        <w:rPr>
          <w:b/>
          <w:bCs/>
        </w:rPr>
        <w:t xml:space="preserve"> Czech s.r.o.</w:t>
      </w:r>
    </w:p>
    <w:p w:rsidR="00B92192" w:rsidRPr="00B92192" w:rsidRDefault="00B92192" w:rsidP="00B92192">
      <w:pPr>
        <w:spacing w:after="0"/>
      </w:pPr>
      <w:r w:rsidRPr="00B92192">
        <w:t>Za výrobek</w:t>
      </w:r>
      <w:r w:rsidRPr="00B92192">
        <w:t xml:space="preserve"> </w:t>
      </w:r>
      <w:r w:rsidRPr="00B92192">
        <w:rPr>
          <w:b/>
          <w:bCs/>
        </w:rPr>
        <w:t>ČERPADLO STRATOS MAXO</w:t>
      </w:r>
      <w:r w:rsidRPr="00B92192">
        <w:t xml:space="preserve"> společnosti</w:t>
      </w:r>
      <w:r w:rsidRPr="00B92192">
        <w:t xml:space="preserve"> </w:t>
      </w:r>
      <w:r w:rsidRPr="00B92192">
        <w:rPr>
          <w:b/>
          <w:bCs/>
        </w:rPr>
        <w:t>WILO CS s.r.o.</w:t>
      </w:r>
    </w:p>
    <w:p w:rsidR="00B92192" w:rsidRPr="001C6130" w:rsidRDefault="00B92192" w:rsidP="00B92192">
      <w:pPr>
        <w:pStyle w:val="Bezmezer"/>
        <w:rPr>
          <w:sz w:val="20"/>
        </w:rPr>
      </w:pPr>
    </w:p>
    <w:p w:rsidR="00B92192" w:rsidRPr="00525F18" w:rsidRDefault="00B92192" w:rsidP="00B92192">
      <w:pPr>
        <w:pStyle w:val="Bezmezer"/>
        <w:rPr>
          <w:sz w:val="20"/>
        </w:rPr>
      </w:pPr>
    </w:p>
    <w:p w:rsidR="00B92192" w:rsidRPr="00525F18" w:rsidRDefault="00B92192" w:rsidP="00B92192">
      <w:pPr>
        <w:pStyle w:val="Bezmezer"/>
      </w:pPr>
    </w:p>
    <w:p w:rsidR="00B92192" w:rsidRPr="00AA1AEB" w:rsidRDefault="00B92192"/>
    <w:sectPr w:rsidR="00B92192" w:rsidRPr="00AA1AEB" w:rsidSect="0046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EB"/>
    <w:rsid w:val="00431280"/>
    <w:rsid w:val="004677EA"/>
    <w:rsid w:val="006D7CBF"/>
    <w:rsid w:val="008B7B57"/>
    <w:rsid w:val="008E4965"/>
    <w:rsid w:val="00AA1AEB"/>
    <w:rsid w:val="00B9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2478"/>
  <w15:docId w15:val="{D22F81FE-29AD-4841-8831-FE78837A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uiPriority w:val="99"/>
    <w:semiHidden/>
    <w:rsid w:val="00AA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92192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B921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21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Bohata</dc:creator>
  <cp:lastModifiedBy>Martina Sýsová</cp:lastModifiedBy>
  <cp:revision>3</cp:revision>
  <dcterms:created xsi:type="dcterms:W3CDTF">2019-08-15T09:00:00Z</dcterms:created>
  <dcterms:modified xsi:type="dcterms:W3CDTF">2019-08-15T09:01:00Z</dcterms:modified>
</cp:coreProperties>
</file>